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65911" w14:textId="22AE48B3" w:rsidR="00792806" w:rsidRDefault="004059E0" w:rsidP="004059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59E0">
        <w:rPr>
          <w:rFonts w:ascii="Times New Roman" w:hAnsi="Times New Roman" w:cs="Times New Roman"/>
          <w:b/>
          <w:sz w:val="24"/>
          <w:szCs w:val="24"/>
        </w:rPr>
        <w:t>Рассмотрены вопросы о признании действительности иностранных национальных водительских удостоверений для управления транспортными средствами на территории РФ</w:t>
      </w:r>
    </w:p>
    <w:p w14:paraId="1327C9A1" w14:textId="77777777" w:rsidR="004059E0" w:rsidRPr="004059E0" w:rsidRDefault="004059E0" w:rsidP="004059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70EF75C" w14:textId="786EEDB7" w:rsidR="004059E0" w:rsidRDefault="004059E0" w:rsidP="004059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9E0">
        <w:rPr>
          <w:rFonts w:ascii="Times New Roman" w:hAnsi="Times New Roman" w:cs="Times New Roman"/>
          <w:sz w:val="24"/>
          <w:szCs w:val="24"/>
        </w:rPr>
        <w:t xml:space="preserve">Разъясняется, что не ограничивается действие иностранных водительских удостоверений, в том числе выданных в государствах, не являющихся совместно с РФ участниками международных договоров в области обеспечения безопасности дорожного движения. </w:t>
      </w:r>
    </w:p>
    <w:p w14:paraId="52A28994" w14:textId="77777777" w:rsidR="004059E0" w:rsidRDefault="004059E0" w:rsidP="004059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0BA600" w14:textId="4084D599" w:rsidR="004059E0" w:rsidRDefault="004059E0" w:rsidP="004059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9E0">
        <w:rPr>
          <w:rFonts w:ascii="Times New Roman" w:hAnsi="Times New Roman" w:cs="Times New Roman"/>
          <w:sz w:val="24"/>
          <w:szCs w:val="24"/>
        </w:rPr>
        <w:t>Подобных ограничений не существует как для тех, кто имел российское гражданство при получении иностранного водительского удостоверения, так и для тех, кто приобрел его после оформления документа.</w:t>
      </w:r>
    </w:p>
    <w:p w14:paraId="43031876" w14:textId="77777777" w:rsidR="004059E0" w:rsidRPr="004059E0" w:rsidRDefault="004059E0" w:rsidP="004059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203AEA" w14:textId="68CE4473" w:rsidR="004059E0" w:rsidRDefault="004059E0" w:rsidP="004059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9E0">
        <w:rPr>
          <w:rFonts w:ascii="Times New Roman" w:hAnsi="Times New Roman" w:cs="Times New Roman"/>
          <w:sz w:val="24"/>
          <w:szCs w:val="24"/>
        </w:rPr>
        <w:t xml:space="preserve">Управление транспортными средствами лицами, имеющими иностранные или международные водительские удостоверения при осуществлении трудовой или иной деятельности, связанной с управлением транспортными средствами, не допускается. </w:t>
      </w:r>
    </w:p>
    <w:p w14:paraId="4C24EAF6" w14:textId="77777777" w:rsidR="004059E0" w:rsidRDefault="004059E0" w:rsidP="004059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037FE2E" w14:textId="34343D4B" w:rsidR="004059E0" w:rsidRPr="004059E0" w:rsidRDefault="004059E0" w:rsidP="004059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9E0">
        <w:rPr>
          <w:rFonts w:ascii="Times New Roman" w:hAnsi="Times New Roman" w:cs="Times New Roman"/>
          <w:sz w:val="24"/>
          <w:szCs w:val="24"/>
        </w:rPr>
        <w:t>Исключения определены для граждан государств, законодательство которых закрепляет использование русского языка в качестве официального.</w:t>
      </w:r>
    </w:p>
    <w:sectPr w:rsidR="004059E0" w:rsidRPr="00405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CFA"/>
    <w:rsid w:val="000F0ACB"/>
    <w:rsid w:val="001744A0"/>
    <w:rsid w:val="004059E0"/>
    <w:rsid w:val="00937CFA"/>
    <w:rsid w:val="00AC2295"/>
    <w:rsid w:val="00C2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ABEB3"/>
  <w15:chartTrackingRefBased/>
  <w15:docId w15:val="{27CDD42A-82DF-4E75-A4E4-E3F0114CB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Murad Shikhahmedov</dc:creator>
  <cp:keywords/>
  <dc:description/>
  <cp:lastModifiedBy>Murad Shikhahmedov</cp:lastModifiedBy>
  <cp:revision>2</cp:revision>
  <dcterms:created xsi:type="dcterms:W3CDTF">2022-08-18T15:28:00Z</dcterms:created>
  <dcterms:modified xsi:type="dcterms:W3CDTF">2022-08-18T15:29:00Z</dcterms:modified>
</cp:coreProperties>
</file>